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B4" w:rsidRPr="00DF5214" w:rsidRDefault="006E7FB4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>РЕПУБЛИКА СРБИЈА</w:t>
      </w:r>
    </w:p>
    <w:p w:rsidR="006E7FB4" w:rsidRPr="00DF5214" w:rsidRDefault="006E7FB4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НАРОДНА СКУПШТИНА    </w:t>
      </w:r>
    </w:p>
    <w:p w:rsidR="006E7FB4" w:rsidRPr="00DF5214" w:rsidRDefault="006E7FB4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</w:t>
      </w:r>
    </w:p>
    <w:p w:rsidR="006E7FB4" w:rsidRPr="00DF5214" w:rsidRDefault="006E7FB4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>и контролу трошења јавних средстава</w:t>
      </w:r>
    </w:p>
    <w:p w:rsidR="006E7FB4" w:rsidRPr="00DF5214" w:rsidRDefault="006E7FB4" w:rsidP="006E7FB4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>11 број</w:t>
      </w:r>
      <w:r w:rsidRPr="00DF5214">
        <w:rPr>
          <w:rFonts w:ascii="Times New Roman" w:hAnsi="Times New Roman"/>
          <w:sz w:val="25"/>
          <w:szCs w:val="25"/>
          <w:lang w:val="ru-RU"/>
        </w:rPr>
        <w:t>: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DF5214">
        <w:rPr>
          <w:rFonts w:ascii="Times New Roman" w:hAnsi="Times New Roman"/>
          <w:bCs/>
          <w:sz w:val="25"/>
          <w:szCs w:val="25"/>
        </w:rPr>
        <w:t>011</w:t>
      </w:r>
      <w:r>
        <w:rPr>
          <w:rFonts w:ascii="Times New Roman" w:hAnsi="Times New Roman"/>
          <w:bCs/>
          <w:sz w:val="25"/>
          <w:szCs w:val="25"/>
          <w:lang w:val="sr-Cyrl-RS"/>
        </w:rPr>
        <w:t>-</w:t>
      </w:r>
      <w:r w:rsidR="00373115">
        <w:rPr>
          <w:rFonts w:ascii="Times New Roman" w:hAnsi="Times New Roman"/>
          <w:bCs/>
          <w:sz w:val="25"/>
          <w:szCs w:val="25"/>
          <w:lang w:val="sr-Cyrl-RS"/>
        </w:rPr>
        <w:t>1238</w:t>
      </w:r>
      <w:r>
        <w:rPr>
          <w:rFonts w:ascii="Times New Roman" w:hAnsi="Times New Roman"/>
          <w:bCs/>
          <w:sz w:val="25"/>
          <w:szCs w:val="25"/>
          <w:lang w:val="sr-Cyrl-RS"/>
        </w:rPr>
        <w:t>/15</w:t>
      </w:r>
    </w:p>
    <w:p w:rsidR="006E7FB4" w:rsidRPr="00DF5214" w:rsidRDefault="00CD3BBA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20</w:t>
      </w:r>
      <w:r w:rsidR="006E7FB4">
        <w:rPr>
          <w:rFonts w:ascii="Times New Roman" w:hAnsi="Times New Roman"/>
          <w:sz w:val="25"/>
          <w:szCs w:val="25"/>
        </w:rPr>
        <w:t>.</w:t>
      </w:r>
      <w:r w:rsidR="006E7FB4" w:rsidRPr="00DF5214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373115">
        <w:rPr>
          <w:rFonts w:ascii="Times New Roman" w:hAnsi="Times New Roman"/>
          <w:sz w:val="25"/>
          <w:szCs w:val="25"/>
          <w:lang w:val="sr-Cyrl-RS"/>
        </w:rPr>
        <w:t>мај</w:t>
      </w:r>
      <w:r w:rsidR="006E7FB4" w:rsidRPr="00DF5214">
        <w:rPr>
          <w:rFonts w:ascii="Times New Roman" w:hAnsi="Times New Roman"/>
          <w:sz w:val="25"/>
          <w:szCs w:val="25"/>
          <w:lang w:val="sr-Latn-RS"/>
        </w:rPr>
        <w:t xml:space="preserve"> 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>201</w:t>
      </w:r>
      <w:r w:rsidR="006E7FB4">
        <w:rPr>
          <w:rFonts w:ascii="Times New Roman" w:hAnsi="Times New Roman"/>
          <w:sz w:val="25"/>
          <w:szCs w:val="25"/>
          <w:lang w:val="sr-Cyrl-RS"/>
        </w:rPr>
        <w:t>5</w:t>
      </w:r>
      <w:r w:rsidR="006E7FB4" w:rsidRPr="00DF5214">
        <w:rPr>
          <w:rFonts w:ascii="Times New Roman" w:hAnsi="Times New Roman"/>
          <w:sz w:val="25"/>
          <w:szCs w:val="25"/>
          <w:lang w:val="sr-Cyrl-RS"/>
        </w:rPr>
        <w:t>. године</w:t>
      </w:r>
    </w:p>
    <w:p w:rsidR="006E7FB4" w:rsidRPr="00DF5214" w:rsidRDefault="006E7FB4" w:rsidP="006E7FB4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Б е о г р а д       </w:t>
      </w:r>
    </w:p>
    <w:p w:rsidR="006E7FB4" w:rsidRDefault="006E7FB4" w:rsidP="006E7FB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6E7FB4" w:rsidRPr="00DF5214" w:rsidRDefault="006E7FB4" w:rsidP="006E7FB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6E7FB4" w:rsidRDefault="006E7FB4" w:rsidP="006E7FB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>НАРОДНА СКУПШТИНА</w:t>
      </w:r>
    </w:p>
    <w:p w:rsidR="006E7FB4" w:rsidRPr="00DF5214" w:rsidRDefault="006E7FB4" w:rsidP="006E7FB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6E7FB4" w:rsidRPr="00B7126F" w:rsidRDefault="006E7FB4" w:rsidP="006E7F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Pr="00DF5214">
        <w:rPr>
          <w:rFonts w:ascii="Times New Roman" w:hAnsi="Times New Roman"/>
          <w:sz w:val="25"/>
          <w:szCs w:val="25"/>
          <w:lang w:val="sr-Cyrl-RS"/>
        </w:rPr>
        <w:t>Одбор за финансије, републички буџет и контролу трошења јавних</w:t>
      </w:r>
      <w:r w:rsidRPr="00DF5214">
        <w:rPr>
          <w:rFonts w:ascii="Times New Roman" w:hAnsi="Times New Roman"/>
          <w:sz w:val="25"/>
          <w:szCs w:val="25"/>
        </w:rPr>
        <w:t xml:space="preserve"> 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средстава, на </w:t>
      </w:r>
      <w:r>
        <w:rPr>
          <w:rFonts w:ascii="Times New Roman" w:hAnsi="Times New Roman"/>
          <w:sz w:val="25"/>
          <w:szCs w:val="25"/>
          <w:lang w:val="sr-Cyrl-RS"/>
        </w:rPr>
        <w:t>седници одржаној</w:t>
      </w:r>
      <w:r>
        <w:rPr>
          <w:rFonts w:ascii="Times New Roman" w:hAnsi="Times New Roman"/>
          <w:sz w:val="25"/>
          <w:szCs w:val="25"/>
        </w:rPr>
        <w:t xml:space="preserve"> </w:t>
      </w:r>
      <w:r w:rsidR="00CD3BBA">
        <w:rPr>
          <w:rFonts w:ascii="Times New Roman" w:hAnsi="Times New Roman"/>
          <w:sz w:val="25"/>
          <w:szCs w:val="25"/>
        </w:rPr>
        <w:t>20</w:t>
      </w:r>
      <w:r>
        <w:rPr>
          <w:rFonts w:ascii="Times New Roman" w:hAnsi="Times New Roman"/>
          <w:sz w:val="25"/>
          <w:szCs w:val="25"/>
        </w:rPr>
        <w:t>.</w:t>
      </w:r>
      <w:r w:rsidRPr="00DF5214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373115">
        <w:rPr>
          <w:rFonts w:ascii="Times New Roman" w:hAnsi="Times New Roman"/>
          <w:sz w:val="25"/>
          <w:szCs w:val="25"/>
          <w:lang w:val="ru-RU"/>
        </w:rPr>
        <w:t>маја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 201</w:t>
      </w:r>
      <w:r>
        <w:rPr>
          <w:rFonts w:ascii="Times New Roman" w:hAnsi="Times New Roman"/>
          <w:sz w:val="25"/>
          <w:szCs w:val="25"/>
          <w:lang w:val="sr-Cyrl-RS"/>
        </w:rPr>
        <w:t>5</w:t>
      </w:r>
      <w:r w:rsidRPr="00DF5214">
        <w:rPr>
          <w:rFonts w:ascii="Times New Roman" w:hAnsi="Times New Roman"/>
          <w:sz w:val="25"/>
          <w:szCs w:val="25"/>
          <w:lang w:val="sr-Latn-RS"/>
        </w:rPr>
        <w:t xml:space="preserve">. </w:t>
      </w:r>
      <w:r w:rsidRPr="00DF5214">
        <w:rPr>
          <w:rFonts w:ascii="Times New Roman" w:hAnsi="Times New Roman"/>
          <w:sz w:val="25"/>
          <w:szCs w:val="25"/>
          <w:lang w:val="sr-Cyrl-RS"/>
        </w:rPr>
        <w:t>године</w:t>
      </w:r>
      <w:r w:rsidRPr="00DF5214">
        <w:rPr>
          <w:rFonts w:ascii="Times New Roman" w:hAnsi="Times New Roman"/>
          <w:sz w:val="25"/>
          <w:szCs w:val="25"/>
          <w:lang w:val="ru-RU"/>
        </w:rPr>
        <w:t xml:space="preserve">, размотрио је </w:t>
      </w:r>
      <w:r w:rsidRPr="006E7FB4">
        <w:rPr>
          <w:rFonts w:ascii="Times New Roman" w:hAnsi="Times New Roman"/>
          <w:sz w:val="25"/>
          <w:szCs w:val="25"/>
          <w:lang w:val="sr-Cyrl-RS"/>
        </w:rPr>
        <w:t>ПРЕДЛОГ ЗАКОНА О</w:t>
      </w:r>
      <w:r w:rsidR="00373115">
        <w:rPr>
          <w:rFonts w:ascii="Times New Roman" w:hAnsi="Times New Roman"/>
          <w:sz w:val="25"/>
          <w:szCs w:val="25"/>
          <w:lang w:val="sr-Cyrl-RS"/>
        </w:rPr>
        <w:t xml:space="preserve"> ПОТВРЂИВАЊУ КОНВЕНЦИЈЕ О ЗАЈЕДНИЧКОМ ТРАНЗИТНОМ ПОСТУПКУ</w:t>
      </w:r>
      <w:r w:rsidRPr="00DF5214">
        <w:rPr>
          <w:rFonts w:ascii="Times New Roman" w:hAnsi="Times New Roman"/>
          <w:sz w:val="25"/>
          <w:szCs w:val="25"/>
          <w:lang w:val="sr-Cyrl-RS"/>
        </w:rPr>
        <w:t>, који је поднела Влада.</w:t>
      </w:r>
    </w:p>
    <w:p w:rsidR="006E7FB4" w:rsidRDefault="006E7FB4" w:rsidP="006E7FB4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</w:p>
    <w:p w:rsidR="006E7FB4" w:rsidRPr="00EB41C7" w:rsidRDefault="006E7FB4" w:rsidP="006E7FB4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Pr="00DF5214">
        <w:rPr>
          <w:rFonts w:ascii="Times New Roman" w:hAnsi="Times New Roman"/>
          <w:sz w:val="25"/>
          <w:szCs w:val="25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6E7FB4" w:rsidRPr="00DF5214" w:rsidRDefault="006E7FB4" w:rsidP="006E7FB4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6E7FB4" w:rsidRPr="00DF5214" w:rsidRDefault="006E7FB4" w:rsidP="006E7FB4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>И З В Е Ш Т А Ј</w:t>
      </w:r>
    </w:p>
    <w:p w:rsidR="006E7FB4" w:rsidRPr="00DF5214" w:rsidRDefault="006E7FB4" w:rsidP="006E7FB4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</w:t>
      </w:r>
    </w:p>
    <w:p w:rsidR="006E7FB4" w:rsidRPr="00DF5214" w:rsidRDefault="006E7FB4" w:rsidP="006E7FB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ab/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Одбор је, у складу са чланом 155. став 2. Пословника Народне скупштине, одлучио  да предложи Народној скупштини да прихвати </w:t>
      </w:r>
      <w:r w:rsidRPr="006E7FB4">
        <w:rPr>
          <w:rFonts w:ascii="Times New Roman" w:hAnsi="Times New Roman"/>
          <w:sz w:val="25"/>
          <w:szCs w:val="25"/>
          <w:lang w:val="sr-Cyrl-RS"/>
        </w:rPr>
        <w:t xml:space="preserve">Предлог закона о потврђивању </w:t>
      </w:r>
      <w:r w:rsidR="00373115">
        <w:rPr>
          <w:rFonts w:ascii="Times New Roman" w:hAnsi="Times New Roman"/>
          <w:sz w:val="25"/>
          <w:szCs w:val="25"/>
          <w:lang w:val="sr-Cyrl-RS"/>
        </w:rPr>
        <w:t>Конвенције о заједничком транзитном поступку</w:t>
      </w:r>
      <w:r w:rsidRPr="00DF5214">
        <w:rPr>
          <w:rFonts w:ascii="Times New Roman" w:hAnsi="Times New Roman"/>
          <w:sz w:val="25"/>
          <w:szCs w:val="25"/>
          <w:lang w:val="sr-Cyrl-RS"/>
        </w:rPr>
        <w:t>, који је поднела Влада.</w:t>
      </w:r>
    </w:p>
    <w:p w:rsidR="006E7FB4" w:rsidRPr="00DF5214" w:rsidRDefault="006E7FB4" w:rsidP="006E7FB4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</w:p>
    <w:p w:rsidR="006E7FB4" w:rsidRPr="00B84998" w:rsidRDefault="006E7FB4" w:rsidP="006E7FB4">
      <w:pPr>
        <w:spacing w:after="0" w:line="240" w:lineRule="auto"/>
        <w:ind w:firstLine="1440"/>
        <w:jc w:val="both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6E7FB4" w:rsidRPr="00DF5214" w:rsidRDefault="006E7FB4" w:rsidP="006E7FB4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</w:t>
      </w:r>
    </w:p>
    <w:p w:rsidR="006E7FB4" w:rsidRPr="00E759F5" w:rsidRDefault="006E7FB4" w:rsidP="006E7FB4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 w:rsidRPr="00DF5214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  <w:r w:rsidRPr="00DF5214">
        <w:rPr>
          <w:rFonts w:ascii="Times New Roman" w:hAnsi="Times New Roman"/>
          <w:sz w:val="25"/>
          <w:szCs w:val="25"/>
        </w:rPr>
        <w:tab/>
      </w:r>
      <w:r w:rsidRPr="00DF5214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ab/>
        <w:t xml:space="preserve">  </w:t>
      </w:r>
      <w:r w:rsidRPr="00DF5214">
        <w:rPr>
          <w:rFonts w:ascii="Times New Roman" w:hAnsi="Times New Roman"/>
          <w:sz w:val="25"/>
          <w:szCs w:val="25"/>
          <w:lang w:val="sr-Cyrl-RS"/>
        </w:rPr>
        <w:t xml:space="preserve">ПРЕДСЕДНИК                                                                                                                </w:t>
      </w:r>
      <w:r w:rsidR="00E759F5">
        <w:rPr>
          <w:rFonts w:ascii="Times New Roman" w:hAnsi="Times New Roman"/>
          <w:sz w:val="25"/>
          <w:szCs w:val="25"/>
        </w:rPr>
        <w:tab/>
      </w:r>
      <w:r w:rsidR="00E759F5">
        <w:rPr>
          <w:rFonts w:ascii="Times New Roman" w:hAnsi="Times New Roman"/>
          <w:sz w:val="25"/>
          <w:szCs w:val="25"/>
        </w:rPr>
        <w:tab/>
      </w:r>
      <w:r w:rsidR="00E759F5">
        <w:rPr>
          <w:rFonts w:ascii="Times New Roman" w:hAnsi="Times New Roman"/>
          <w:sz w:val="25"/>
          <w:szCs w:val="25"/>
        </w:rPr>
        <w:tab/>
      </w:r>
      <w:r w:rsidR="00E759F5">
        <w:rPr>
          <w:rFonts w:ascii="Times New Roman" w:hAnsi="Times New Roman"/>
          <w:sz w:val="25"/>
          <w:szCs w:val="25"/>
        </w:rPr>
        <w:tab/>
      </w:r>
      <w:r w:rsidR="00E759F5">
        <w:rPr>
          <w:rFonts w:ascii="Times New Roman" w:hAnsi="Times New Roman"/>
          <w:sz w:val="25"/>
          <w:szCs w:val="25"/>
        </w:rPr>
        <w:tab/>
      </w:r>
      <w:r w:rsidR="00E759F5">
        <w:rPr>
          <w:rFonts w:ascii="Times New Roman" w:hAnsi="Times New Roman"/>
          <w:sz w:val="25"/>
          <w:szCs w:val="25"/>
        </w:rPr>
        <w:tab/>
      </w:r>
      <w:r w:rsidR="00E759F5">
        <w:rPr>
          <w:rFonts w:ascii="Times New Roman" w:hAnsi="Times New Roman"/>
          <w:sz w:val="25"/>
          <w:szCs w:val="25"/>
        </w:rPr>
        <w:tab/>
      </w:r>
      <w:r w:rsidR="00E759F5">
        <w:rPr>
          <w:rFonts w:ascii="Times New Roman" w:hAnsi="Times New Roman"/>
          <w:sz w:val="25"/>
          <w:szCs w:val="25"/>
        </w:rPr>
        <w:tab/>
      </w:r>
      <w:r w:rsidR="00E759F5">
        <w:rPr>
          <w:rFonts w:ascii="Times New Roman" w:hAnsi="Times New Roman"/>
          <w:sz w:val="25"/>
          <w:szCs w:val="25"/>
        </w:rPr>
        <w:tab/>
        <w:t xml:space="preserve">      </w:t>
      </w:r>
      <w:r w:rsidRPr="00DF5214">
        <w:rPr>
          <w:rFonts w:ascii="Times New Roman" w:hAnsi="Times New Roman"/>
          <w:sz w:val="25"/>
          <w:szCs w:val="25"/>
          <w:lang w:val="sr-Cyrl-RS"/>
        </w:rPr>
        <w:t>Верољуб Арсић</w:t>
      </w:r>
      <w:r w:rsidR="00E759F5">
        <w:rPr>
          <w:rFonts w:ascii="Times New Roman" w:hAnsi="Times New Roman"/>
          <w:sz w:val="25"/>
          <w:szCs w:val="25"/>
        </w:rPr>
        <w:t xml:space="preserve">, </w:t>
      </w:r>
      <w:r w:rsidR="00E759F5">
        <w:rPr>
          <w:rFonts w:ascii="Times New Roman" w:hAnsi="Times New Roman"/>
          <w:sz w:val="25"/>
          <w:szCs w:val="25"/>
          <w:lang w:val="sr-Cyrl-RS"/>
        </w:rPr>
        <w:t>с.р.</w:t>
      </w:r>
      <w:bookmarkStart w:id="0" w:name="_GoBack"/>
      <w:bookmarkEnd w:id="0"/>
    </w:p>
    <w:p w:rsidR="006E7FB4" w:rsidRPr="00DF5214" w:rsidRDefault="006E7FB4" w:rsidP="006E7FB4">
      <w:pPr>
        <w:spacing w:line="240" w:lineRule="auto"/>
        <w:rPr>
          <w:sz w:val="25"/>
          <w:szCs w:val="25"/>
          <w:lang w:val="sr-Cyrl-RS"/>
        </w:rPr>
      </w:pPr>
    </w:p>
    <w:p w:rsidR="00DA547C" w:rsidRDefault="00DA547C"/>
    <w:sectPr w:rsidR="00DA54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B4"/>
    <w:rsid w:val="000B2CC8"/>
    <w:rsid w:val="00277288"/>
    <w:rsid w:val="00373115"/>
    <w:rsid w:val="005174C0"/>
    <w:rsid w:val="006E7FB4"/>
    <w:rsid w:val="008A2CB6"/>
    <w:rsid w:val="00A91C9A"/>
    <w:rsid w:val="00CD3BBA"/>
    <w:rsid w:val="00DA547C"/>
    <w:rsid w:val="00E7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4</cp:revision>
  <dcterms:created xsi:type="dcterms:W3CDTF">2015-01-13T10:56:00Z</dcterms:created>
  <dcterms:modified xsi:type="dcterms:W3CDTF">2015-07-07T13:04:00Z</dcterms:modified>
</cp:coreProperties>
</file>